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How Kindness and Safety Affect the Body </w:t>
      </w: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final learning experience in chapter 2 is to return to the foundational concepts of kindness, happiness and safety explored in chapter 1 and tie in what has been learned in chapter 2. Now that the students have a greater understanding of their bodies, how to calm them, and the resilient zone, they can connect this with what they learned about happiness, kindness, and the value of class agreements. Stress and a sense of threat can knock us out of our resilient zone, making us feel uncomfortable and actually releasing chemicals in our bodies and dysregulating our nervous system in ways that are unhealthy and can even cause long-term damage. Since students now have first-person experience exploring how we can get bumped out of our resilient zones, and how uncomfortable that can feel, and also know that we can help each other return to our resilient zones/OK zones through kindness, they can understand the importance of kindness and their class agreements on a deeper level. They are helping each other to be happy and healthy, and are even helping each others’ bodies to be happy and healthy.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widowControl w:val="0"/>
              <w:numPr>
                <w:ilvl w:val="0"/>
                <w:numId w:val="7"/>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Synthesize the class agreements with their understanding of how the body experiences kindness, safety and happiness. </w:t>
            </w:r>
          </w:p>
          <w:p w:rsidR="00000000" w:rsidDel="00000000" w:rsidP="00000000" w:rsidRDefault="00000000" w:rsidRPr="00000000" w14:paraId="00000008">
            <w:pPr>
              <w:widowControl w:val="0"/>
              <w:numPr>
                <w:ilvl w:val="0"/>
                <w:numId w:val="7"/>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the relationship between nervous system dysregulation and physical health.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847975" cy="17399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847975" cy="17399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C">
            <w:pPr>
              <w:widowControl w:val="0"/>
              <w:numPr>
                <w:ilvl w:val="0"/>
                <w:numId w:val="9"/>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0F">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chart of class agreements and the chart of helping actions that were created in chapter 1 </w:t>
            </w:r>
          </w:p>
          <w:p w:rsidR="00000000" w:rsidDel="00000000" w:rsidP="00000000" w:rsidRDefault="00000000" w:rsidRPr="00000000" w14:paraId="00000010">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resilient zone chart</w:t>
            </w:r>
          </w:p>
          <w:p w:rsidR="00000000" w:rsidDel="00000000" w:rsidP="00000000" w:rsidRDefault="00000000" w:rsidRPr="00000000" w14:paraId="00000011">
            <w:pPr>
              <w:widowControl w:val="0"/>
              <w:numPr>
                <w:ilvl w:val="0"/>
                <w:numId w:val="8"/>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Graphic of the autonomic nervous system (if possible -  there is one in the chapter introduction for your use)</w:t>
            </w:r>
            <w:r w:rsidDel="00000000" w:rsidR="00000000" w:rsidRPr="00000000">
              <w:rPr>
                <w:rtl w:val="0"/>
              </w:rPr>
            </w:r>
          </w:p>
        </w:tc>
      </w:tr>
    </w:tbl>
    <w:p w:rsidR="00000000" w:rsidDel="00000000" w:rsidP="00000000" w:rsidRDefault="00000000" w:rsidRPr="00000000" w14:paraId="00000012">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(4 min)</w:t>
      </w:r>
    </w:p>
    <w:tbl>
      <w:tblPr>
        <w:tblStyle w:val="Table2"/>
        <w:tblW w:w="93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30"/>
        <w:tblGridChange w:id="0">
          <w:tblGrid>
            <w:gridCol w:w="3315"/>
            <w:gridCol w:w="60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out our treasure chests and see if there’s something in there we’d like to use, Or if you’d rather do grounding, you can find a comfortable way to sit, stand or lean.</w:t>
            </w:r>
          </w:p>
          <w:p w:rsidR="00000000" w:rsidDel="00000000" w:rsidP="00000000" w:rsidRDefault="00000000" w:rsidRPr="00000000" w14:paraId="00000019">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resourcing, then pick one of your personal resources and hold it in your hands or place it in front of you. Let your eyes rest on it, or close your eyes and feel it carefully with your hands. </w:t>
            </w:r>
          </w:p>
          <w:p w:rsidR="00000000" w:rsidDel="00000000" w:rsidP="00000000" w:rsidRDefault="00000000" w:rsidRPr="00000000" w14:paraId="0000001A">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grounding, just bring your attention to your body. </w:t>
            </w:r>
          </w:p>
          <w:p w:rsidR="00000000" w:rsidDel="00000000" w:rsidP="00000000" w:rsidRDefault="00000000" w:rsidRPr="00000000" w14:paraId="0000001B">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now take a few moments to do tracking and pay attention to the sensations inside our bodies. [Pause.] </w:t>
            </w:r>
          </w:p>
          <w:p w:rsidR="00000000" w:rsidDel="00000000" w:rsidP="00000000" w:rsidRDefault="00000000" w:rsidRPr="00000000" w14:paraId="0000001C">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a pleasant or neutral sensation just pay attention to that and watch it. See if it changes or stays the same. </w:t>
            </w:r>
          </w:p>
          <w:p w:rsidR="00000000" w:rsidDel="00000000" w:rsidP="00000000" w:rsidRDefault="00000000" w:rsidRPr="00000000" w14:paraId="0000001D">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haven’t found a pleasant or neutral sensation, see if you can shift to another part of your body to find a place that feels better. [Pause.]</w:t>
            </w:r>
          </w:p>
          <w:p w:rsidR="00000000" w:rsidDel="00000000" w:rsidP="00000000" w:rsidRDefault="00000000" w:rsidRPr="00000000" w14:paraId="0000001E">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w:t>
            </w:r>
          </w:p>
        </w:tc>
      </w:tr>
    </w:tbl>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point of this discussion is to help your students understand that what they have been experiencing in the body has implications for health and happiness overall. </w:t>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5">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Experiencing a lack of kindness can make us feel stressed and unsafe and knock us out of our resilient zone. Experiencing kindness can help us feel safe. </w:t>
            </w:r>
          </w:p>
          <w:p w:rsidR="00000000" w:rsidDel="00000000" w:rsidP="00000000" w:rsidRDefault="00000000" w:rsidRPr="00000000" w14:paraId="00000026">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Having less stress is healthy for our bodies. </w:t>
            </w:r>
          </w:p>
          <w:p w:rsidR="00000000" w:rsidDel="00000000" w:rsidP="00000000" w:rsidRDefault="00000000" w:rsidRPr="00000000" w14:paraId="0000002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By being kind and respecting others, we can help others feel safer, happier and more healthy. </w:t>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9">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Resilient zone chart</w:t>
            </w:r>
          </w:p>
          <w:p w:rsidR="00000000" w:rsidDel="00000000" w:rsidP="00000000" w:rsidRDefault="00000000" w:rsidRPr="00000000" w14:paraId="0000002A">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Graphic of the autonomic nervous system (if possible - there is one in the chapter introduction for your use)</w:t>
            </w:r>
          </w:p>
          <w:p w:rsidR="00000000" w:rsidDel="00000000" w:rsidP="00000000" w:rsidRDefault="00000000" w:rsidRPr="00000000" w14:paraId="0000002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D">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 by reviewing sensations and the information we receive from them.</w:t>
            </w:r>
          </w:p>
          <w:p w:rsidR="00000000" w:rsidDel="00000000" w:rsidP="00000000" w:rsidRDefault="00000000" w:rsidRPr="00000000" w14:paraId="0000002E">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the students the resilient zone chart again. Review what happens to our bodies when we are in or out of the resilient zone. Discuss how the body might feel when in the high zone and the low zone. Discuss ways of helping one’s body return to the resilient zone.</w:t>
            </w:r>
          </w:p>
          <w:p w:rsidR="00000000" w:rsidDel="00000000" w:rsidP="00000000" w:rsidRDefault="00000000" w:rsidRPr="00000000" w14:paraId="0000002F">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treasure chests for resourcing after talking about the zones. </w:t>
            </w:r>
          </w:p>
          <w:p w:rsidR="00000000" w:rsidDel="00000000" w:rsidP="00000000" w:rsidRDefault="00000000" w:rsidRPr="00000000" w14:paraId="00000030">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possible, show a picture of the human body showing the autonomic nervous system (ANS) and/or the organs inside the body. </w:t>
            </w:r>
          </w:p>
          <w:p w:rsidR="00000000" w:rsidDel="00000000" w:rsidP="00000000" w:rsidRDefault="00000000" w:rsidRPr="00000000" w14:paraId="00000031">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ANS and how it reacts to danger and stress. </w:t>
            </w:r>
          </w:p>
          <w:p w:rsidR="00000000" w:rsidDel="00000000" w:rsidP="00000000" w:rsidRDefault="00000000" w:rsidRPr="00000000" w14:paraId="00000032">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how we can affect others and their zones and how we can help others get back into the resilient zone.  </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nervous systems are designed to keep us alive, and as such respond to perceived threats or the need to mobilize with activation of the sympathetic nervous system. This stress response releases chemicals in our bodies and increases inflammation as the body prepares for potential danger. This is not a problem in the short term, but chronic inflammation and stress gradually weakens our bodies and makes us susceptible to a whole range of physical and mental illnesses. </w:t>
            </w:r>
          </w:p>
          <w:p w:rsidR="00000000" w:rsidDel="00000000" w:rsidP="00000000" w:rsidRDefault="00000000" w:rsidRPr="00000000" w14:paraId="00000035">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means that when we feel safer, calmer, and’or happier, our bodies are physically healthier and can do things like learn, grow, develop, rest, digest, regenerate and heal. When we are feeling unsafe and unhappy, our bodies shut down the systems that allow us to do those things, instead preparing us for danger. When we understand this, we can realize that how we treat each other matters deeply. Being mean to someone is likely to cause them to feel stress and a lack of safety, making their bodies less healthy and contributing to illness. Being kind to someone helps them feel safe, making their bodies more healthy. Since we want health and happiness for ourselves, we want others to treat us with kindness and we want to feel safe around them, It makes sense therefore to show to others what we want for ourselves: kindness and compassion.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been exploring the sensations in our body. When we pay attention to them, we learn if we’re feeling good, happy and safe, or if we’re feeling a bit nervous, unsafe or unhappy.</w:t>
            </w:r>
          </w:p>
          <w:p w:rsidR="00000000" w:rsidDel="00000000" w:rsidP="00000000" w:rsidRDefault="00000000" w:rsidRPr="00000000" w14:paraId="0000003C">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also learned what we can do to make ourselves feel happier, calmer and dafer in our bodies. What are some of the things we’ve learned to do for that? [Allow for just enough sharing that students are connecting with the last lessons.] </w:t>
            </w:r>
          </w:p>
          <w:p w:rsidR="00000000" w:rsidDel="00000000" w:rsidP="00000000" w:rsidRDefault="00000000" w:rsidRPr="00000000" w14:paraId="0000003D">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Show the resilient zone chart. When we are in the resilient zone/OK zone, can someone show me what that may feel like in your body? Why?</w:t>
            </w:r>
          </w:p>
          <w:p w:rsidR="00000000" w:rsidDel="00000000" w:rsidP="00000000" w:rsidRDefault="00000000" w:rsidRPr="00000000" w14:paraId="0000003E">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think happens inside our bodies when we are in our resilient zone/OK zone? Do you think it’s healthy for our bodies to be in our resilient zone/OK zone? Why or why not?</w:t>
            </w:r>
          </w:p>
          <w:p w:rsidR="00000000" w:rsidDel="00000000" w:rsidP="00000000" w:rsidRDefault="00000000" w:rsidRPr="00000000" w14:paraId="0000003F">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about the low zone? Why?</w:t>
            </w:r>
          </w:p>
          <w:p w:rsidR="00000000" w:rsidDel="00000000" w:rsidP="00000000" w:rsidRDefault="00000000" w:rsidRPr="00000000" w14:paraId="00000040">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look at something in our treasure chest, think of a resource, or ground. Be aware of what happens inside. </w:t>
            </w:r>
          </w:p>
          <w:p w:rsidR="00000000" w:rsidDel="00000000" w:rsidP="00000000" w:rsidRDefault="00000000" w:rsidRPr="00000000" w14:paraId="00000041">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possible, show a picture of the human body showing the autonomic nervous system and/or the organs inside the body.] Scientists have discovered that when we are feeling unsafe or when we are stuck in our high or low zones for a long time, it is not healthy for our bodies. </w:t>
            </w:r>
          </w:p>
          <w:p w:rsidR="00000000" w:rsidDel="00000000" w:rsidP="00000000" w:rsidRDefault="00000000" w:rsidRPr="00000000" w14:paraId="00000042">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get stressed, and our nervous systems release a lot of chemicals in our bodies that could make us sick if we’re not careful. </w:t>
            </w:r>
          </w:p>
          <w:p w:rsidR="00000000" w:rsidDel="00000000" w:rsidP="00000000" w:rsidRDefault="00000000" w:rsidRPr="00000000" w14:paraId="00000043">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things we need our nervous system to do? It’s the part of the body inside that controls our inner organs, like our stomach, our heart, our lunches. It helps us digest things when we eat. It helps us sleep and rest. It even helps us grow our body to be bigger and stronger. It has to keep our heart beating and our lungs breathing and our blood flowing. </w:t>
            </w:r>
          </w:p>
          <w:p w:rsidR="00000000" w:rsidDel="00000000" w:rsidP="00000000" w:rsidRDefault="00000000" w:rsidRPr="00000000" w14:paraId="00000044">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It’s the nervous system that does all these things. When we’re in the resilient xone/OK zone, then it can do all these things just fine. It also protects us properly against germs, diseases and illness. </w:t>
            </w:r>
          </w:p>
          <w:p w:rsidR="00000000" w:rsidDel="00000000" w:rsidP="00000000" w:rsidRDefault="00000000" w:rsidRPr="00000000" w14:paraId="00000045">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But when we’re stuck in the high zone or low zone, our nervous system has a hard time doing these things. Instead, it gets ready for danger and it stops doing things we need to be doing to be healthy. </w:t>
            </w:r>
          </w:p>
          <w:p w:rsidR="00000000" w:rsidDel="00000000" w:rsidP="00000000" w:rsidRDefault="00000000" w:rsidRPr="00000000" w14:paraId="00000046">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That’s okay if there’s a real danger, and we need to run fast or do something quickly. But if there’s no real danger, then it doesn’t need to be ready like that. </w:t>
            </w:r>
          </w:p>
          <w:p w:rsidR="00000000" w:rsidDel="00000000" w:rsidP="00000000" w:rsidRDefault="00000000" w:rsidRPr="00000000" w14:paraId="00000047">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we’re stuck in the high or low zone, what do you think happens to our heart? To our breathing? To our ability to digest food? To our ability to rest? </w:t>
            </w:r>
          </w:p>
          <w:p w:rsidR="00000000" w:rsidDel="00000000" w:rsidP="00000000" w:rsidRDefault="00000000" w:rsidRPr="00000000" w14:paraId="00000048">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can’t digest our food properly, or if we can’t rest properly, or if we can’t grow properly, then that’s a problem, isn't it? </w:t>
            </w:r>
          </w:p>
          <w:p w:rsidR="00000000" w:rsidDel="00000000" w:rsidP="00000000" w:rsidRDefault="00000000" w:rsidRPr="00000000" w14:paraId="00000049">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are not in danger and our nervous system does not need to take action to keep us safer, in which zone would we want to be? </w:t>
            </w:r>
          </w:p>
          <w:p w:rsidR="00000000" w:rsidDel="00000000" w:rsidP="00000000" w:rsidRDefault="00000000" w:rsidRPr="00000000" w14:paraId="0000004A">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we want to make someone else feel unsafe and bump somebody into their high zone or low zone? What might we do that could bump someone into the high zone or low zone? [Allow sharing.]</w:t>
            </w:r>
          </w:p>
          <w:p w:rsidR="00000000" w:rsidDel="00000000" w:rsidP="00000000" w:rsidRDefault="00000000" w:rsidRPr="00000000" w14:paraId="0000004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might we do that could help someone stay in the resilient zone/OK zone or get back into the resilient zone/OK zone if they were bumped out?” [Allow sharing.]</w:t>
            </w:r>
          </w:p>
        </w:tc>
      </w:tr>
    </w:tbl>
    <w:p w:rsidR="00000000" w:rsidDel="00000000" w:rsidP="00000000" w:rsidRDefault="00000000" w:rsidRPr="00000000" w14:paraId="0000004C">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Acting Out the Class Agreements with Tracking  (13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6000"/>
        <w:tblGridChange w:id="0">
          <w:tblGrid>
            <w:gridCol w:w="3360"/>
            <w:gridCol w:w="600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will work together to create little skits. If you have the ability to do so, you can video record these skits and tell your class that you’ll be making a short movie. </w:t>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3">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Experiencing a lack of kindness can make us feel stressed and unsafe and knock us out of our resilient zone. Experiencing kindness can help us feel safe. </w:t>
            </w:r>
          </w:p>
          <w:p w:rsidR="00000000" w:rsidDel="00000000" w:rsidP="00000000" w:rsidRDefault="00000000" w:rsidRPr="00000000" w14:paraId="00000054">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Having less stress is healthy for our bodies. </w:t>
            </w:r>
          </w:p>
          <w:p w:rsidR="00000000" w:rsidDel="00000000" w:rsidP="00000000" w:rsidRDefault="00000000" w:rsidRPr="00000000" w14:paraId="00000055">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By being kind and respecting others, we can help others feel safer, happier and more healthy. </w:t>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7">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chart of class agreements </w:t>
            </w:r>
          </w:p>
          <w:p w:rsidR="00000000" w:rsidDel="00000000" w:rsidP="00000000" w:rsidRDefault="00000000" w:rsidRPr="00000000" w14:paraId="00000058">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chart of helping actions that were created in Chapter 1</w:t>
            </w:r>
          </w:p>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A">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class agreements and the helping actions they created in Chapter One, explain that they will create stories based on these agreements being followed or broken and then will act these stories out (and make a movie, if you have the ability to do so). When creating stories, be sure to use made-up names for characters that are not the actual names of students in your class. As before, it may work to have one student pretend to be in need and have one or two other students see that need and engage in helping actions. </w:t>
            </w:r>
          </w:p>
          <w:p w:rsidR="00000000" w:rsidDel="00000000" w:rsidP="00000000" w:rsidRDefault="00000000" w:rsidRPr="00000000" w14:paraId="0000005B">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a story has been created, ask for volunteers to act it out. Explain that when you say “Go!” they will start the story and everyone else will be quiet and watch. When you say “Slow!” they will slow down their actions and take a moment to notice sensations in their body (tracking). You might also first ask the observing students what they think the characters in the story might be sensing in their bodies, and which zone they might be in. When you say “Go!” again, the acting students will continue the story. When you say “The End!” they can stop acting out the story. </w:t>
            </w:r>
          </w:p>
          <w:p w:rsidR="00000000" w:rsidDel="00000000" w:rsidP="00000000" w:rsidRDefault="00000000" w:rsidRPr="00000000" w14:paraId="0000005C">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the scenario has been acted out, which may only take a minute, allow both those who volunteered, and then those who observed, to share what they saw and felt. Then ask the observers what helping actions they might have done had they been in the story. </w:t>
            </w:r>
          </w:p>
          <w:p w:rsidR="00000000" w:rsidDel="00000000" w:rsidP="00000000" w:rsidRDefault="00000000" w:rsidRPr="00000000" w14:paraId="0000005D">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this debrief is completed, have your students create another story if there is time. </w:t>
            </w:r>
          </w:p>
          <w:p w:rsidR="00000000" w:rsidDel="00000000" w:rsidP="00000000" w:rsidRDefault="00000000" w:rsidRPr="00000000" w14:paraId="0000005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F">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repeat this reflective practice several times, each time emphasizing different class agreements or activities. You can also draw from actual scenarios that have happened in class, seeing how they relate to the class agreements and walking students through the scenario while having them pay attention to their sensations and prompting them to suggest what skills or actions could be helpful. </w:t>
            </w:r>
          </w:p>
          <w:p w:rsidR="00000000" w:rsidDel="00000000" w:rsidP="00000000" w:rsidRDefault="00000000" w:rsidRPr="00000000" w14:paraId="00000060">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000250" cy="11176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0025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 </w:t>
            </w:r>
          </w:p>
        </w:tc>
      </w:tr>
    </w:tbl>
    <w:p w:rsidR="00000000" w:rsidDel="00000000" w:rsidP="00000000" w:rsidRDefault="00000000" w:rsidRPr="00000000" w14:paraId="0000006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E">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learn today about our class agreements? </w:t>
            </w:r>
          </w:p>
          <w:p w:rsidR="00000000" w:rsidDel="00000000" w:rsidP="00000000" w:rsidRDefault="00000000" w:rsidRPr="00000000" w14:paraId="0000006F">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our class agreements affect our bodies?</w:t>
            </w:r>
          </w:p>
          <w:p w:rsidR="00000000" w:rsidDel="00000000" w:rsidP="00000000" w:rsidRDefault="00000000" w:rsidRPr="00000000" w14:paraId="00000070">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happiness something we feel inside the body? How do we know that? What about kindness?</w:t>
            </w:r>
          </w:p>
          <w:p w:rsidR="00000000" w:rsidDel="00000000" w:rsidP="00000000" w:rsidRDefault="00000000" w:rsidRPr="00000000" w14:paraId="00000071">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think we should add to the class agreements after what we did today?</w:t>
            </w:r>
          </w:p>
          <w:p w:rsidR="00000000" w:rsidDel="00000000" w:rsidP="00000000" w:rsidRDefault="00000000" w:rsidRPr="00000000" w14:paraId="00000072">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learned or practiced about kindness that you might like to use again sometime?”</w:t>
            </w:r>
          </w:p>
        </w:tc>
      </w:tr>
    </w:tbl>
    <w:p w:rsidR="00000000" w:rsidDel="00000000" w:rsidP="00000000" w:rsidRDefault="00000000" w:rsidRPr="00000000" w14:paraId="0000007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75">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7 </w:t>
    </w:r>
  </w:p>
  <w:p w:rsidR="00000000" w:rsidDel="00000000" w:rsidP="00000000" w:rsidRDefault="00000000" w:rsidRPr="00000000" w14:paraId="00000076">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7">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